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E400" w14:textId="77777777" w:rsidR="00DA7E70" w:rsidRDefault="00000000">
      <w:pPr>
        <w:spacing w:line="500" w:lineRule="exact"/>
        <w:jc w:val="center"/>
        <w:rPr>
          <w:rFonts w:eastAsia="仿宋_GB2312"/>
          <w:b/>
          <w:bCs/>
          <w:sz w:val="36"/>
          <w:szCs w:val="36"/>
        </w:rPr>
      </w:pPr>
      <w:r>
        <w:rPr>
          <w:rFonts w:eastAsia="仿宋_GB2312" w:hint="eastAsia"/>
          <w:b/>
          <w:bCs/>
          <w:sz w:val="36"/>
          <w:szCs w:val="36"/>
        </w:rPr>
        <w:t>浙江师范大学关于开展</w:t>
      </w:r>
      <w:r>
        <w:rPr>
          <w:rFonts w:eastAsia="仿宋_GB2312" w:hint="eastAsia"/>
          <w:b/>
          <w:bCs/>
          <w:sz w:val="36"/>
          <w:szCs w:val="36"/>
        </w:rPr>
        <w:t>2024-2025</w:t>
      </w:r>
      <w:r>
        <w:rPr>
          <w:rFonts w:eastAsia="仿宋_GB2312" w:hint="eastAsia"/>
          <w:b/>
          <w:bCs/>
          <w:sz w:val="36"/>
          <w:szCs w:val="36"/>
        </w:rPr>
        <w:t>学年国家奖学金</w:t>
      </w:r>
    </w:p>
    <w:p w14:paraId="519472EF" w14:textId="77777777" w:rsidR="00DA7E70" w:rsidRDefault="00000000">
      <w:pPr>
        <w:spacing w:line="500" w:lineRule="exact"/>
        <w:jc w:val="center"/>
        <w:rPr>
          <w:rFonts w:eastAsia="仿宋_GB2312"/>
          <w:b/>
          <w:bCs/>
          <w:sz w:val="36"/>
          <w:szCs w:val="36"/>
        </w:rPr>
      </w:pPr>
      <w:r>
        <w:rPr>
          <w:rFonts w:eastAsia="仿宋_GB2312" w:hint="eastAsia"/>
          <w:b/>
          <w:bCs/>
          <w:sz w:val="36"/>
          <w:szCs w:val="36"/>
        </w:rPr>
        <w:t>评选工作的通知</w:t>
      </w:r>
    </w:p>
    <w:p w14:paraId="71FDA2F6" w14:textId="77777777" w:rsidR="00DA7E70" w:rsidRDefault="00DA7E70">
      <w:pPr>
        <w:spacing w:line="500" w:lineRule="exact"/>
        <w:rPr>
          <w:rFonts w:eastAsia="方正大标宋简体"/>
          <w:sz w:val="32"/>
          <w:szCs w:val="32"/>
        </w:rPr>
      </w:pPr>
    </w:p>
    <w:p w14:paraId="7CE3BC7A" w14:textId="77777777" w:rsidR="00DA7E70"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按照《普通本科高校、高等职业学校国家奖学金管理暂行办法》《国家奖学金评审办法》《教育部办公厅关于进一步规范普通高校国家奖学金评审与材料填报工作的通知》和省财政厅、省教育厅《关于印发浙江省普通本科高校、高等职业学校国家奖学金实施细则的通知》《关于做好</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年浙江省普通高校本专科生和研究生国家奖助学金评审工作的通知》的有关规定，省教育发展中心下达了</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学年国家奖学金名额。现就做好</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hint="eastAsia"/>
          <w:sz w:val="32"/>
          <w:szCs w:val="32"/>
        </w:rPr>
        <w:t>学年国家奖学金评选工作通知如下：</w:t>
      </w:r>
      <w:r>
        <w:rPr>
          <w:rFonts w:ascii="Times New Roman" w:eastAsia="仿宋_GB2312" w:hAnsi="Times New Roman"/>
          <w:sz w:val="32"/>
          <w:szCs w:val="32"/>
        </w:rPr>
        <w:t xml:space="preserve"> </w:t>
      </w:r>
    </w:p>
    <w:p w14:paraId="7D9D4714" w14:textId="77777777" w:rsidR="00DA7E70" w:rsidRDefault="00000000">
      <w:pPr>
        <w:pStyle w:val="aa"/>
        <w:spacing w:line="500" w:lineRule="exact"/>
        <w:ind w:left="-480" w:firstLineChars="400" w:firstLine="1285"/>
        <w:jc w:val="left"/>
        <w:rPr>
          <w:rFonts w:eastAsia="黑体"/>
          <w:b/>
          <w:sz w:val="32"/>
          <w:szCs w:val="32"/>
        </w:rPr>
      </w:pPr>
      <w:r>
        <w:rPr>
          <w:rFonts w:eastAsia="黑体" w:hint="eastAsia"/>
          <w:b/>
          <w:sz w:val="32"/>
          <w:szCs w:val="32"/>
        </w:rPr>
        <w:t>一、评选对象</w:t>
      </w:r>
    </w:p>
    <w:p w14:paraId="50BB3FD0" w14:textId="77777777" w:rsidR="00DA7E70" w:rsidRDefault="00000000">
      <w:pPr>
        <w:pStyle w:val="aa"/>
        <w:spacing w:line="500" w:lineRule="exact"/>
        <w:ind w:firstLine="640"/>
        <w:jc w:val="left"/>
        <w:rPr>
          <w:rFonts w:eastAsia="仿宋_GB2312"/>
          <w:sz w:val="32"/>
          <w:szCs w:val="32"/>
        </w:rPr>
      </w:pPr>
      <w:r>
        <w:rPr>
          <w:rFonts w:eastAsia="仿宋_GB2312" w:hint="eastAsia"/>
          <w:sz w:val="32"/>
          <w:szCs w:val="32"/>
        </w:rPr>
        <w:t>二年级以上</w:t>
      </w:r>
      <w:r>
        <w:rPr>
          <w:rFonts w:eastAsia="仿宋_GB2312"/>
          <w:sz w:val="32"/>
          <w:szCs w:val="32"/>
        </w:rPr>
        <w:t>(</w:t>
      </w:r>
      <w:r>
        <w:rPr>
          <w:rFonts w:eastAsia="仿宋_GB2312" w:hint="eastAsia"/>
          <w:sz w:val="32"/>
          <w:szCs w:val="32"/>
        </w:rPr>
        <w:t>含二年级</w:t>
      </w:r>
      <w:r>
        <w:rPr>
          <w:rFonts w:eastAsia="仿宋_GB2312"/>
          <w:sz w:val="32"/>
          <w:szCs w:val="32"/>
        </w:rPr>
        <w:t>)</w:t>
      </w:r>
      <w:r>
        <w:rPr>
          <w:rFonts w:eastAsia="仿宋_GB2312" w:hint="eastAsia"/>
          <w:sz w:val="32"/>
          <w:szCs w:val="32"/>
        </w:rPr>
        <w:t>特别优秀的在校本</w:t>
      </w:r>
      <w:r>
        <w:rPr>
          <w:rFonts w:eastAsia="仿宋_GB2312"/>
          <w:sz w:val="32"/>
          <w:szCs w:val="32"/>
        </w:rPr>
        <w:t>(</w:t>
      </w:r>
      <w:r>
        <w:rPr>
          <w:rFonts w:eastAsia="仿宋_GB2312" w:hint="eastAsia"/>
          <w:sz w:val="32"/>
          <w:szCs w:val="32"/>
        </w:rPr>
        <w:t>专</w:t>
      </w:r>
      <w:r>
        <w:rPr>
          <w:rFonts w:eastAsia="仿宋_GB2312"/>
          <w:sz w:val="32"/>
          <w:szCs w:val="32"/>
        </w:rPr>
        <w:t>)</w:t>
      </w:r>
      <w:r>
        <w:rPr>
          <w:rFonts w:eastAsia="仿宋_GB2312" w:hint="eastAsia"/>
          <w:sz w:val="32"/>
          <w:szCs w:val="32"/>
        </w:rPr>
        <w:t>科学生。</w:t>
      </w:r>
    </w:p>
    <w:p w14:paraId="44154A65" w14:textId="77777777" w:rsidR="00DA7E70" w:rsidRDefault="00000000">
      <w:pPr>
        <w:pStyle w:val="aa"/>
        <w:spacing w:line="500" w:lineRule="exact"/>
        <w:ind w:left="-480" w:firstLineChars="400" w:firstLine="1285"/>
        <w:jc w:val="left"/>
        <w:rPr>
          <w:rFonts w:eastAsia="黑体"/>
          <w:b/>
          <w:sz w:val="32"/>
          <w:szCs w:val="32"/>
        </w:rPr>
      </w:pPr>
      <w:r>
        <w:rPr>
          <w:rFonts w:eastAsia="黑体" w:hint="eastAsia"/>
          <w:b/>
          <w:sz w:val="32"/>
          <w:szCs w:val="32"/>
        </w:rPr>
        <w:t>二、评选条件</w:t>
      </w:r>
    </w:p>
    <w:p w14:paraId="5E80D798" w14:textId="77777777" w:rsidR="00DA7E70"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（一）热爱社会主义祖国，拥护中国共产党的领导；</w:t>
      </w:r>
    </w:p>
    <w:p w14:paraId="3A234A33" w14:textId="77777777" w:rsidR="00DA7E70"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（二）遵守宪法和法律，遵守学校规章制度；</w:t>
      </w:r>
    </w:p>
    <w:p w14:paraId="63DA6C19" w14:textId="77777777" w:rsidR="00DA7E70"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（三）诚实守信，道德品质优良；</w:t>
      </w:r>
    </w:p>
    <w:p w14:paraId="4CE8A7E6" w14:textId="77777777" w:rsidR="00DA7E70"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（四）符合学校优秀学生一等奖学金的评选条件；</w:t>
      </w:r>
    </w:p>
    <w:p w14:paraId="75587552" w14:textId="77777777" w:rsidR="00DA7E70" w:rsidRDefault="00000000">
      <w:pPr>
        <w:pStyle w:val="a9"/>
        <w:widowControl/>
        <w:spacing w:before="0" w:beforeAutospacing="0" w:after="0" w:afterAutospacing="0" w:line="5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（五）学习勤奋，成绩优异，上学年知识水平评价在班级或专业前</w:t>
      </w:r>
      <w:r>
        <w:rPr>
          <w:rFonts w:ascii="Times New Roman" w:eastAsia="仿宋_GB2312" w:hAnsi="Times New Roman"/>
          <w:sz w:val="32"/>
          <w:szCs w:val="32"/>
        </w:rPr>
        <w:t>10%</w:t>
      </w:r>
      <w:r>
        <w:rPr>
          <w:rFonts w:ascii="Times New Roman" w:eastAsia="仿宋_GB2312" w:hAnsi="Times New Roman" w:hint="eastAsia"/>
          <w:sz w:val="32"/>
          <w:szCs w:val="32"/>
        </w:rPr>
        <w:t>；</w:t>
      </w:r>
    </w:p>
    <w:p w14:paraId="02BA7C5B" w14:textId="77777777" w:rsidR="00DA7E70" w:rsidRDefault="00000000">
      <w:pPr>
        <w:spacing w:line="500" w:lineRule="exact"/>
        <w:ind w:firstLineChars="300" w:firstLine="960"/>
        <w:rPr>
          <w:rFonts w:eastAsia="仿宋_GB2312"/>
          <w:sz w:val="32"/>
          <w:szCs w:val="32"/>
        </w:rPr>
      </w:pPr>
      <w:r>
        <w:rPr>
          <w:rFonts w:eastAsia="仿宋_GB2312" w:hint="eastAsia"/>
          <w:sz w:val="32"/>
          <w:szCs w:val="32"/>
        </w:rPr>
        <w:t>凡符合以上条件者，按发展评价择优评定。</w:t>
      </w:r>
    </w:p>
    <w:p w14:paraId="202B8C74" w14:textId="77777777" w:rsidR="00DA7E70" w:rsidRDefault="00000000">
      <w:pPr>
        <w:pStyle w:val="aa"/>
        <w:spacing w:line="500" w:lineRule="exact"/>
        <w:ind w:left="-480" w:firstLineChars="400" w:firstLine="1285"/>
        <w:jc w:val="left"/>
        <w:rPr>
          <w:rFonts w:eastAsia="黑体"/>
          <w:b/>
          <w:sz w:val="32"/>
          <w:szCs w:val="32"/>
        </w:rPr>
      </w:pPr>
      <w:r>
        <w:rPr>
          <w:rFonts w:eastAsia="黑体" w:hint="eastAsia"/>
          <w:b/>
          <w:sz w:val="32"/>
          <w:szCs w:val="32"/>
        </w:rPr>
        <w:t>三、评选步骤</w:t>
      </w:r>
    </w:p>
    <w:p w14:paraId="786CD478" w14:textId="77777777" w:rsidR="00DA7E70" w:rsidRDefault="00000000">
      <w:pPr>
        <w:pStyle w:val="aa"/>
        <w:spacing w:line="500" w:lineRule="exact"/>
        <w:ind w:firstLine="640"/>
        <w:rPr>
          <w:rFonts w:eastAsia="仿宋_GB2312"/>
          <w:sz w:val="32"/>
          <w:szCs w:val="32"/>
        </w:rPr>
      </w:pPr>
      <w:r>
        <w:rPr>
          <w:rFonts w:eastAsia="仿宋_GB2312" w:hint="eastAsia"/>
          <w:sz w:val="32"/>
          <w:szCs w:val="32"/>
        </w:rPr>
        <w:t>（一）名额分配。根据有关文件精神和省学生资助管理中心下达的奖学金名额，结合学校实际情况，分配国家奖学金名额。</w:t>
      </w:r>
    </w:p>
    <w:p w14:paraId="50E7963B" w14:textId="77777777" w:rsidR="00DA7E70" w:rsidRDefault="00000000">
      <w:pPr>
        <w:pStyle w:val="aa"/>
        <w:spacing w:line="500" w:lineRule="exact"/>
        <w:ind w:firstLine="640"/>
        <w:rPr>
          <w:rFonts w:eastAsia="仿宋_GB2312"/>
          <w:sz w:val="32"/>
          <w:szCs w:val="32"/>
        </w:rPr>
      </w:pPr>
      <w:r>
        <w:rPr>
          <w:rFonts w:eastAsia="仿宋_GB2312" w:hint="eastAsia"/>
          <w:sz w:val="32"/>
          <w:szCs w:val="32"/>
        </w:rPr>
        <w:t>（二）个人申请。符合国家奖学金评选条件的学生向学院提出申请。</w:t>
      </w:r>
    </w:p>
    <w:p w14:paraId="4FB17F1C" w14:textId="77777777" w:rsidR="00DA7E70" w:rsidRDefault="00000000">
      <w:pPr>
        <w:pStyle w:val="aa"/>
        <w:spacing w:line="500" w:lineRule="exact"/>
        <w:ind w:firstLine="640"/>
        <w:rPr>
          <w:rFonts w:eastAsia="仿宋_GB2312"/>
          <w:sz w:val="32"/>
          <w:szCs w:val="32"/>
        </w:rPr>
      </w:pPr>
      <w:r>
        <w:rPr>
          <w:rFonts w:eastAsia="仿宋_GB2312" w:hint="eastAsia"/>
          <w:sz w:val="32"/>
          <w:szCs w:val="32"/>
        </w:rPr>
        <w:t>（三）学院评选。各学院奖学金评定工作领导小组按照要求对申请国家奖学金的学生进行资格审查和评选，初步确定获得国家奖学金候选人名单，在全院范围内公示，接受全院师生的监督，公示</w:t>
      </w:r>
      <w:r>
        <w:rPr>
          <w:rFonts w:eastAsia="仿宋_GB2312" w:hint="eastAsia"/>
          <w:sz w:val="32"/>
          <w:szCs w:val="32"/>
        </w:rPr>
        <w:lastRenderedPageBreak/>
        <w:t>时间不少于</w:t>
      </w:r>
      <w:r>
        <w:rPr>
          <w:rFonts w:eastAsia="仿宋_GB2312"/>
          <w:sz w:val="32"/>
          <w:szCs w:val="32"/>
        </w:rPr>
        <w:t>3</w:t>
      </w:r>
      <w:r>
        <w:rPr>
          <w:rFonts w:eastAsia="仿宋_GB2312" w:hint="eastAsia"/>
          <w:sz w:val="32"/>
          <w:szCs w:val="32"/>
        </w:rPr>
        <w:t>个工作日，公示无异议后，</w:t>
      </w:r>
      <w:bookmarkStart w:id="0" w:name="OLE_LINK2"/>
      <w:r>
        <w:rPr>
          <w:rFonts w:eastAsia="仿宋_GB2312" w:hint="eastAsia"/>
          <w:sz w:val="32"/>
          <w:szCs w:val="32"/>
        </w:rPr>
        <w:t>《国家奖学金申请审批表》</w:t>
      </w:r>
      <w:bookmarkEnd w:id="0"/>
      <w:r>
        <w:rPr>
          <w:rFonts w:eastAsia="仿宋_GB2312" w:hint="eastAsia"/>
          <w:b/>
          <w:sz w:val="32"/>
          <w:szCs w:val="32"/>
        </w:rPr>
        <w:t>电子版和</w:t>
      </w:r>
      <w:r>
        <w:rPr>
          <w:rFonts w:eastAsia="仿宋_GB2312"/>
          <w:b/>
          <w:sz w:val="32"/>
          <w:szCs w:val="32"/>
        </w:rPr>
        <w:t>汇总表</w:t>
      </w:r>
      <w:r>
        <w:rPr>
          <w:rFonts w:eastAsia="仿宋_GB2312" w:hint="eastAsia"/>
          <w:sz w:val="32"/>
          <w:szCs w:val="32"/>
        </w:rPr>
        <w:t>请于</w:t>
      </w:r>
      <w:r>
        <w:rPr>
          <w:rFonts w:eastAsia="仿宋_GB2312"/>
          <w:b/>
          <w:sz w:val="32"/>
          <w:szCs w:val="32"/>
        </w:rPr>
        <w:t>10</w:t>
      </w:r>
      <w:r>
        <w:rPr>
          <w:rFonts w:eastAsia="仿宋_GB2312" w:hint="eastAsia"/>
          <w:b/>
          <w:sz w:val="32"/>
          <w:szCs w:val="32"/>
        </w:rPr>
        <w:t>月</w:t>
      </w:r>
      <w:r>
        <w:rPr>
          <w:rFonts w:eastAsia="仿宋_GB2312"/>
          <w:b/>
          <w:sz w:val="32"/>
          <w:szCs w:val="32"/>
        </w:rPr>
        <w:t>10</w:t>
      </w:r>
      <w:r>
        <w:rPr>
          <w:rFonts w:eastAsia="仿宋_GB2312" w:hint="eastAsia"/>
          <w:b/>
          <w:sz w:val="32"/>
          <w:szCs w:val="32"/>
        </w:rPr>
        <w:t>日</w:t>
      </w:r>
      <w:r>
        <w:rPr>
          <w:rFonts w:eastAsia="仿宋_GB2312" w:hint="eastAsia"/>
          <w:sz w:val="32"/>
          <w:szCs w:val="32"/>
        </w:rPr>
        <w:t>前报送学生处邮箱，《国家奖学金申请审批表》纸质版于</w:t>
      </w:r>
      <w:r>
        <w:rPr>
          <w:rFonts w:eastAsia="仿宋_GB2312"/>
          <w:sz w:val="32"/>
          <w:szCs w:val="32"/>
        </w:rPr>
        <w:t>10</w:t>
      </w:r>
      <w:r>
        <w:rPr>
          <w:rFonts w:eastAsia="仿宋_GB2312" w:hint="eastAsia"/>
          <w:sz w:val="32"/>
          <w:szCs w:val="32"/>
        </w:rPr>
        <w:t>月</w:t>
      </w:r>
      <w:r>
        <w:rPr>
          <w:rFonts w:eastAsia="仿宋_GB2312"/>
          <w:sz w:val="32"/>
          <w:szCs w:val="32"/>
        </w:rPr>
        <w:t>12</w:t>
      </w:r>
      <w:r>
        <w:rPr>
          <w:rFonts w:eastAsia="仿宋_GB2312" w:hint="eastAsia"/>
          <w:sz w:val="32"/>
          <w:szCs w:val="32"/>
        </w:rPr>
        <w:t>日前交学生处管理科。</w:t>
      </w:r>
    </w:p>
    <w:p w14:paraId="11CACEFC" w14:textId="2C08B44A" w:rsidR="00DA7E70" w:rsidRDefault="00000000">
      <w:pPr>
        <w:pStyle w:val="aa"/>
        <w:spacing w:line="500" w:lineRule="exact"/>
        <w:ind w:firstLine="640"/>
        <w:rPr>
          <w:rFonts w:eastAsia="仿宋_GB2312"/>
          <w:sz w:val="32"/>
          <w:szCs w:val="32"/>
        </w:rPr>
      </w:pPr>
      <w:r>
        <w:rPr>
          <w:rFonts w:eastAsia="仿宋_GB2312" w:hint="eastAsia"/>
          <w:sz w:val="32"/>
          <w:szCs w:val="32"/>
        </w:rPr>
        <w:t>（</w:t>
      </w:r>
      <w:r w:rsidR="00E23269">
        <w:rPr>
          <w:rFonts w:eastAsia="仿宋_GB2312" w:hint="eastAsia"/>
          <w:sz w:val="32"/>
          <w:szCs w:val="32"/>
        </w:rPr>
        <w:t>四</w:t>
      </w:r>
      <w:r>
        <w:rPr>
          <w:rFonts w:eastAsia="仿宋_GB2312" w:hint="eastAsia"/>
          <w:sz w:val="32"/>
          <w:szCs w:val="32"/>
        </w:rPr>
        <w:t>）学生处审核。学生处对各学院报送的名单进行审核后，报学校奖学金评定工作领导小组。</w:t>
      </w:r>
    </w:p>
    <w:p w14:paraId="4515D594" w14:textId="1133F475" w:rsidR="00DA7E70" w:rsidRDefault="00000000">
      <w:pPr>
        <w:pStyle w:val="aa"/>
        <w:spacing w:line="500" w:lineRule="exact"/>
        <w:ind w:firstLine="640"/>
        <w:rPr>
          <w:rFonts w:eastAsia="仿宋_GB2312"/>
          <w:sz w:val="32"/>
          <w:szCs w:val="32"/>
        </w:rPr>
      </w:pPr>
      <w:r>
        <w:rPr>
          <w:rFonts w:eastAsia="仿宋_GB2312" w:hint="eastAsia"/>
          <w:sz w:val="32"/>
          <w:szCs w:val="32"/>
        </w:rPr>
        <w:t>（</w:t>
      </w:r>
      <w:r w:rsidR="00E23269">
        <w:rPr>
          <w:rFonts w:eastAsia="仿宋_GB2312" w:hint="eastAsia"/>
          <w:sz w:val="32"/>
          <w:szCs w:val="32"/>
        </w:rPr>
        <w:t>五</w:t>
      </w:r>
      <w:r>
        <w:rPr>
          <w:rFonts w:eastAsia="仿宋_GB2312" w:hint="eastAsia"/>
          <w:sz w:val="32"/>
          <w:szCs w:val="32"/>
        </w:rPr>
        <w:t>）学校审定并公示。学校奖学金评定工作领导小组审定，并在全校范围内公示获得国家奖学金候选人名单，接受广大师生监督，公示时间不少于</w:t>
      </w:r>
      <w:r>
        <w:rPr>
          <w:rFonts w:eastAsia="仿宋_GB2312"/>
          <w:sz w:val="32"/>
          <w:szCs w:val="32"/>
        </w:rPr>
        <w:t>5</w:t>
      </w:r>
      <w:r>
        <w:rPr>
          <w:rFonts w:eastAsia="仿宋_GB2312" w:hint="eastAsia"/>
          <w:sz w:val="32"/>
          <w:szCs w:val="32"/>
        </w:rPr>
        <w:t>个工作日。</w:t>
      </w:r>
    </w:p>
    <w:p w14:paraId="6CBBF7ED" w14:textId="1F18ECFB" w:rsidR="00DA7E70" w:rsidRDefault="00000000">
      <w:pPr>
        <w:pStyle w:val="aa"/>
        <w:spacing w:line="500" w:lineRule="exact"/>
        <w:ind w:firstLine="640"/>
        <w:rPr>
          <w:rFonts w:eastAsia="仿宋_GB2312"/>
          <w:sz w:val="32"/>
          <w:szCs w:val="32"/>
        </w:rPr>
      </w:pPr>
      <w:r>
        <w:rPr>
          <w:rFonts w:eastAsia="仿宋_GB2312" w:hint="eastAsia"/>
          <w:sz w:val="32"/>
          <w:szCs w:val="32"/>
        </w:rPr>
        <w:t>（</w:t>
      </w:r>
      <w:r w:rsidR="00E23269">
        <w:rPr>
          <w:rFonts w:eastAsia="仿宋_GB2312" w:hint="eastAsia"/>
          <w:sz w:val="32"/>
          <w:szCs w:val="32"/>
        </w:rPr>
        <w:t>六</w:t>
      </w:r>
      <w:r>
        <w:rPr>
          <w:rFonts w:eastAsia="仿宋_GB2312" w:hint="eastAsia"/>
          <w:sz w:val="32"/>
          <w:szCs w:val="32"/>
        </w:rPr>
        <w:t>）学校上报。学校公示无异议后，将获得国家奖学金最终名单及有关材料报省教育发展中心。</w:t>
      </w:r>
    </w:p>
    <w:p w14:paraId="00BCC001" w14:textId="77777777" w:rsidR="00DA7E70" w:rsidRDefault="00000000">
      <w:pPr>
        <w:pStyle w:val="aa"/>
        <w:spacing w:line="500" w:lineRule="exact"/>
        <w:ind w:left="-480" w:firstLineChars="400" w:firstLine="1285"/>
        <w:jc w:val="left"/>
        <w:rPr>
          <w:rFonts w:eastAsia="黑体"/>
          <w:b/>
          <w:sz w:val="32"/>
          <w:szCs w:val="32"/>
        </w:rPr>
      </w:pPr>
      <w:r>
        <w:rPr>
          <w:rFonts w:eastAsia="黑体" w:hint="eastAsia"/>
          <w:b/>
          <w:sz w:val="32"/>
          <w:szCs w:val="32"/>
        </w:rPr>
        <w:t>四、其他</w:t>
      </w:r>
    </w:p>
    <w:p w14:paraId="7EF9CEF2" w14:textId="77777777" w:rsidR="00DA7E70" w:rsidRDefault="00000000">
      <w:pPr>
        <w:pStyle w:val="aa"/>
        <w:spacing w:line="500" w:lineRule="exact"/>
        <w:ind w:firstLine="640"/>
        <w:jc w:val="left"/>
        <w:rPr>
          <w:rFonts w:eastAsia="仿宋_GB2312"/>
          <w:sz w:val="32"/>
          <w:szCs w:val="32"/>
        </w:rPr>
      </w:pPr>
      <w:r>
        <w:rPr>
          <w:rFonts w:eastAsia="仿宋_GB2312" w:hint="eastAsia"/>
          <w:sz w:val="32"/>
          <w:szCs w:val="32"/>
        </w:rPr>
        <w:t>（一）国家奖学金的奖励标准为每人每年</w:t>
      </w:r>
      <w:r>
        <w:rPr>
          <w:rFonts w:eastAsia="仿宋_GB2312" w:hint="eastAsia"/>
          <w:sz w:val="32"/>
          <w:szCs w:val="32"/>
        </w:rPr>
        <w:t>10000</w:t>
      </w:r>
      <w:r>
        <w:rPr>
          <w:rFonts w:eastAsia="仿宋_GB2312"/>
          <w:sz w:val="32"/>
          <w:szCs w:val="32"/>
        </w:rPr>
        <w:t>元。</w:t>
      </w:r>
    </w:p>
    <w:p w14:paraId="24DB0106" w14:textId="77777777" w:rsidR="00DA7E70" w:rsidRDefault="00000000">
      <w:pPr>
        <w:pStyle w:val="aa"/>
        <w:spacing w:line="500" w:lineRule="exact"/>
        <w:ind w:firstLine="640"/>
        <w:jc w:val="left"/>
        <w:rPr>
          <w:rFonts w:eastAsia="仿宋_GB2312"/>
          <w:sz w:val="32"/>
          <w:szCs w:val="32"/>
        </w:rPr>
      </w:pPr>
      <w:r>
        <w:rPr>
          <w:rFonts w:eastAsia="仿宋_GB2312" w:hint="eastAsia"/>
          <w:sz w:val="32"/>
          <w:szCs w:val="32"/>
        </w:rPr>
        <w:t>（二）同一学年内，获得国家奖学金的学生不能同时获得省政府奖学金。</w:t>
      </w:r>
    </w:p>
    <w:p w14:paraId="1F7840AF" w14:textId="77777777" w:rsidR="00DA7E70" w:rsidRDefault="00000000">
      <w:pPr>
        <w:pStyle w:val="aa"/>
        <w:spacing w:line="500" w:lineRule="exact"/>
        <w:ind w:firstLine="640"/>
        <w:jc w:val="left"/>
        <w:rPr>
          <w:rFonts w:eastAsia="仿宋_GB2312"/>
          <w:sz w:val="32"/>
          <w:szCs w:val="32"/>
        </w:rPr>
      </w:pPr>
      <w:r>
        <w:rPr>
          <w:rFonts w:eastAsia="仿宋_GB2312" w:hint="eastAsia"/>
          <w:sz w:val="32"/>
          <w:szCs w:val="32"/>
        </w:rPr>
        <w:t>（三）申请国家奖学金的学生必须为校优秀一等奖学金学生，但不同时兼获奖金。校优秀一等奖学金名额不递补。</w:t>
      </w:r>
    </w:p>
    <w:p w14:paraId="6231FB3C" w14:textId="77777777" w:rsidR="00DA7E70" w:rsidRDefault="00000000">
      <w:pPr>
        <w:pStyle w:val="aa"/>
        <w:spacing w:line="500" w:lineRule="exact"/>
        <w:ind w:firstLine="640"/>
        <w:jc w:val="left"/>
        <w:rPr>
          <w:rFonts w:eastAsia="仿宋_GB2312"/>
          <w:sz w:val="32"/>
          <w:szCs w:val="32"/>
        </w:rPr>
      </w:pPr>
      <w:r>
        <w:rPr>
          <w:rFonts w:eastAsia="仿宋_GB2312" w:hint="eastAsia"/>
          <w:sz w:val="32"/>
          <w:szCs w:val="32"/>
        </w:rPr>
        <w:t>（四）申请国家奖学金的家庭经济困难学生不能申请除国家助学金之外的其他资助类奖项。</w:t>
      </w:r>
    </w:p>
    <w:p w14:paraId="592B5A30" w14:textId="77777777" w:rsidR="00DA7E70" w:rsidRDefault="00DA7E70">
      <w:pPr>
        <w:pStyle w:val="aa"/>
        <w:spacing w:line="500" w:lineRule="exact"/>
        <w:jc w:val="left"/>
      </w:pPr>
    </w:p>
    <w:p w14:paraId="45D8490C" w14:textId="77777777" w:rsidR="00DA7E70" w:rsidRDefault="00000000">
      <w:pPr>
        <w:spacing w:line="500" w:lineRule="exact"/>
        <w:ind w:right="640"/>
        <w:jc w:val="right"/>
        <w:rPr>
          <w:rFonts w:eastAsia="仿宋_GB2312"/>
          <w:sz w:val="32"/>
          <w:szCs w:val="32"/>
        </w:rPr>
      </w:pPr>
      <w:r>
        <w:rPr>
          <w:rFonts w:eastAsia="仿宋_GB2312" w:hint="eastAsia"/>
          <w:sz w:val="32"/>
          <w:szCs w:val="32"/>
        </w:rPr>
        <w:t>浙江师范大学学生处</w:t>
      </w:r>
    </w:p>
    <w:p w14:paraId="6CDEC1DD" w14:textId="77777777" w:rsidR="00DA7E70" w:rsidRDefault="00000000">
      <w:pPr>
        <w:spacing w:line="500" w:lineRule="exact"/>
        <w:ind w:right="640"/>
        <w:jc w:val="right"/>
        <w:rPr>
          <w:rFonts w:eastAsia="仿宋_GB2312"/>
          <w:sz w:val="32"/>
          <w:szCs w:val="32"/>
        </w:rPr>
      </w:pPr>
      <w:r>
        <w:rPr>
          <w:rFonts w:eastAsia="仿宋_GB2312"/>
          <w:sz w:val="32"/>
          <w:szCs w:val="32"/>
        </w:rPr>
        <w:t>202</w:t>
      </w:r>
      <w:r>
        <w:rPr>
          <w:rFonts w:eastAsia="仿宋_GB2312" w:hint="eastAsia"/>
          <w:sz w:val="32"/>
          <w:szCs w:val="32"/>
        </w:rPr>
        <w:t>5</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hint="eastAsia"/>
          <w:sz w:val="32"/>
          <w:szCs w:val="32"/>
        </w:rPr>
        <w:t>23</w:t>
      </w:r>
      <w:r>
        <w:rPr>
          <w:rFonts w:eastAsia="仿宋_GB2312" w:hint="eastAsia"/>
          <w:sz w:val="32"/>
          <w:szCs w:val="32"/>
        </w:rPr>
        <w:t>日</w:t>
      </w:r>
    </w:p>
    <w:sectPr w:rsidR="00DA7E70">
      <w:pgSz w:w="11906" w:h="16838"/>
      <w:pgMar w:top="709" w:right="1133"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7B00A" w14:textId="77777777" w:rsidR="00147C8D" w:rsidRDefault="00147C8D" w:rsidP="00E23269">
      <w:r>
        <w:separator/>
      </w:r>
    </w:p>
  </w:endnote>
  <w:endnote w:type="continuationSeparator" w:id="0">
    <w:p w14:paraId="7E973323" w14:textId="77777777" w:rsidR="00147C8D" w:rsidRDefault="00147C8D" w:rsidP="00E2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script"/>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168B" w14:textId="77777777" w:rsidR="00147C8D" w:rsidRDefault="00147C8D" w:rsidP="00E23269">
      <w:r>
        <w:separator/>
      </w:r>
    </w:p>
  </w:footnote>
  <w:footnote w:type="continuationSeparator" w:id="0">
    <w:p w14:paraId="5AC8B5C2" w14:textId="77777777" w:rsidR="00147C8D" w:rsidRDefault="00147C8D" w:rsidP="00E23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NiZDdmMWIwOGRlMGMwNmEzMjY2ODU4MDE1NTA0NTUifQ=="/>
  </w:docVars>
  <w:rsids>
    <w:rsidRoot w:val="001C4350"/>
    <w:rsid w:val="00011456"/>
    <w:rsid w:val="0003533B"/>
    <w:rsid w:val="0003600D"/>
    <w:rsid w:val="00055A9C"/>
    <w:rsid w:val="00115BEE"/>
    <w:rsid w:val="00147C8D"/>
    <w:rsid w:val="00160277"/>
    <w:rsid w:val="0017335A"/>
    <w:rsid w:val="00185F73"/>
    <w:rsid w:val="001908BC"/>
    <w:rsid w:val="00193E30"/>
    <w:rsid w:val="001A6AE3"/>
    <w:rsid w:val="001C1D43"/>
    <w:rsid w:val="001C4350"/>
    <w:rsid w:val="00221F96"/>
    <w:rsid w:val="002B5BD5"/>
    <w:rsid w:val="002C1A00"/>
    <w:rsid w:val="002D00EB"/>
    <w:rsid w:val="0032012D"/>
    <w:rsid w:val="00367A45"/>
    <w:rsid w:val="00386CEF"/>
    <w:rsid w:val="003A1FF0"/>
    <w:rsid w:val="003B19AF"/>
    <w:rsid w:val="003C2103"/>
    <w:rsid w:val="003F29DB"/>
    <w:rsid w:val="00427D5D"/>
    <w:rsid w:val="00463ADA"/>
    <w:rsid w:val="0047681D"/>
    <w:rsid w:val="00537E1D"/>
    <w:rsid w:val="0057200B"/>
    <w:rsid w:val="00582A6E"/>
    <w:rsid w:val="005B6627"/>
    <w:rsid w:val="005C7EDE"/>
    <w:rsid w:val="005F79FB"/>
    <w:rsid w:val="006126D0"/>
    <w:rsid w:val="00617145"/>
    <w:rsid w:val="006829E9"/>
    <w:rsid w:val="006E6C0E"/>
    <w:rsid w:val="0070040E"/>
    <w:rsid w:val="007256FE"/>
    <w:rsid w:val="0075239D"/>
    <w:rsid w:val="00796EA9"/>
    <w:rsid w:val="007A6CEF"/>
    <w:rsid w:val="007B37B9"/>
    <w:rsid w:val="0082579F"/>
    <w:rsid w:val="00857B7D"/>
    <w:rsid w:val="008B30AF"/>
    <w:rsid w:val="008C0C86"/>
    <w:rsid w:val="00904897"/>
    <w:rsid w:val="00944FD5"/>
    <w:rsid w:val="009A0B85"/>
    <w:rsid w:val="009A6F5A"/>
    <w:rsid w:val="009E2675"/>
    <w:rsid w:val="00A71F81"/>
    <w:rsid w:val="00B15F20"/>
    <w:rsid w:val="00B251F6"/>
    <w:rsid w:val="00B473C6"/>
    <w:rsid w:val="00B50990"/>
    <w:rsid w:val="00B70170"/>
    <w:rsid w:val="00BD24E6"/>
    <w:rsid w:val="00BD33F1"/>
    <w:rsid w:val="00C86D3C"/>
    <w:rsid w:val="00C963F9"/>
    <w:rsid w:val="00CA014B"/>
    <w:rsid w:val="00D17DA5"/>
    <w:rsid w:val="00D65883"/>
    <w:rsid w:val="00D760DE"/>
    <w:rsid w:val="00DA7E70"/>
    <w:rsid w:val="00DC23D3"/>
    <w:rsid w:val="00E23269"/>
    <w:rsid w:val="00E32D41"/>
    <w:rsid w:val="00E67932"/>
    <w:rsid w:val="00EB48A0"/>
    <w:rsid w:val="00EE7127"/>
    <w:rsid w:val="00F67970"/>
    <w:rsid w:val="00F845F4"/>
    <w:rsid w:val="00F92445"/>
    <w:rsid w:val="00FC66BD"/>
    <w:rsid w:val="00FE1FB8"/>
    <w:rsid w:val="03C961A9"/>
    <w:rsid w:val="08BC13C8"/>
    <w:rsid w:val="19BE7805"/>
    <w:rsid w:val="24DF04AF"/>
    <w:rsid w:val="252050AE"/>
    <w:rsid w:val="31F369F1"/>
    <w:rsid w:val="437828F1"/>
    <w:rsid w:val="50FC046F"/>
    <w:rsid w:val="51000431"/>
    <w:rsid w:val="52B41037"/>
    <w:rsid w:val="6D801007"/>
    <w:rsid w:val="7623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5E4E3"/>
  <w15:docId w15:val="{D023D7EA-6CF4-4B4B-9614-779F6F39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Calibri" w:hAnsi="Calibri"/>
      <w:sz w:val="24"/>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character" w:customStyle="1" w:styleId="a8">
    <w:name w:val="页眉 字符"/>
    <w:basedOn w:val="a0"/>
    <w:link w:val="a7"/>
    <w:uiPriority w:val="99"/>
    <w:qFormat/>
    <w:rPr>
      <w:rFonts w:ascii="Times New Roman" w:eastAsia="宋体" w:hAnsi="Times New Roman" w:cs="Times New Roman"/>
      <w:kern w:val="0"/>
      <w:sz w:val="18"/>
      <w:szCs w:val="18"/>
    </w:rPr>
  </w:style>
  <w:style w:type="character" w:customStyle="1" w:styleId="a6">
    <w:name w:val="页脚 字符"/>
    <w:basedOn w:val="a0"/>
    <w:link w:val="a5"/>
    <w:uiPriority w:val="99"/>
    <w:qFormat/>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531</Characters>
  <Application>Microsoft Office Word</Application>
  <DocSecurity>0</DocSecurity>
  <Lines>26</Lines>
  <Paragraphs>23</Paragraphs>
  <ScaleCrop>false</ScaleCrop>
  <Company>Lenovo (Beijing) Limited</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阮梦君</dc:creator>
  <cp:lastModifiedBy>Janet 陈</cp:lastModifiedBy>
  <cp:revision>2</cp:revision>
  <cp:lastPrinted>2017-09-19T04:01:00Z</cp:lastPrinted>
  <dcterms:created xsi:type="dcterms:W3CDTF">2025-09-28T01:33:00Z</dcterms:created>
  <dcterms:modified xsi:type="dcterms:W3CDTF">2025-09-28T01:33:00Z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CFE1447D9D2B4713921255BD37DF4E56_13</vt:lpwstr>
  </property>
  <property fmtid="{D5CDD505-2E9C-101B-9397-08002B2CF9AE}" pid="4" name="KSOTemplateDocerSaveRecord">
    <vt:lpwstr>eyJoZGlkIjoiN2JiNThlYmMyMjE5ZmVjZTlmY2Q5OTViMmE2MWZhZTUiLCJ1c2VySWQiOiIyNjk4NTY1NzYifQ==</vt:lpwstr>
  </property>
</Properties>
</file>